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ED" w:rsidRPr="00741553" w:rsidRDefault="006C02ED" w:rsidP="00741553">
      <w:r w:rsidRPr="00741553">
        <w:t>Abuse and Neglect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04-27-16 RR</w:t>
      </w:r>
    </w:p>
    <w:p w:rsidR="006C02ED" w:rsidRPr="00E5585B" w:rsidRDefault="006C02ED" w:rsidP="00741553">
      <w:r w:rsidRPr="00E5585B">
        <w:t>Access to Services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  <w:t xml:space="preserve">04-27-16 </w:t>
      </w:r>
      <w:r w:rsidR="00E24EE2">
        <w:t>CS</w:t>
      </w:r>
    </w:p>
    <w:p w:rsidR="006C02ED" w:rsidRPr="00741553" w:rsidRDefault="006C02ED" w:rsidP="00741553">
      <w:r w:rsidRPr="00E5585B">
        <w:t>Background Checks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  <w:t>01-27-16 PE</w:t>
      </w:r>
    </w:p>
    <w:p w:rsidR="006C02ED" w:rsidRPr="00741553" w:rsidRDefault="006C02ED" w:rsidP="00741553">
      <w:r w:rsidRPr="00741553">
        <w:t>Behavior Treatment Committee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 xml:space="preserve">05-27-15 </w:t>
      </w:r>
      <w:r w:rsidR="00E24EE2">
        <w:t>CS</w:t>
      </w:r>
    </w:p>
    <w:p w:rsidR="006C02ED" w:rsidRPr="00E24EE2" w:rsidRDefault="006C02ED" w:rsidP="00741553">
      <w:r w:rsidRPr="00E24EE2">
        <w:t>Billing Information</w:t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Pr="00E24EE2">
        <w:tab/>
      </w:r>
      <w:r w:rsidR="00E24EE2">
        <w:t>08-29-16 GL</w:t>
      </w:r>
    </w:p>
    <w:p w:rsidR="006C02ED" w:rsidRPr="00236618" w:rsidRDefault="006C02ED" w:rsidP="00741553">
      <w:r w:rsidRPr="00236618">
        <w:t>Choice of Mental Health Professional</w:t>
      </w:r>
      <w:r w:rsidRPr="00236618">
        <w:tab/>
      </w:r>
      <w:r w:rsidRPr="00236618">
        <w:tab/>
      </w:r>
      <w:r w:rsidRPr="00236618">
        <w:tab/>
      </w:r>
      <w:r w:rsidRPr="00236618">
        <w:tab/>
      </w:r>
      <w:r w:rsidRPr="00236618">
        <w:tab/>
      </w:r>
      <w:r w:rsidRPr="00236618">
        <w:tab/>
        <w:t xml:space="preserve">04-27-16 </w:t>
      </w:r>
      <w:r w:rsidR="00E24EE2">
        <w:t>CS</w:t>
      </w:r>
    </w:p>
    <w:p w:rsidR="006C02ED" w:rsidRPr="00E5585B" w:rsidRDefault="00E24EE2" w:rsidP="00741553">
      <w:r>
        <w:t>Cl</w:t>
      </w:r>
      <w:r w:rsidR="006C02ED" w:rsidRPr="00E5585B">
        <w:t>inical Privileging of Individual Practitioners</w:t>
      </w:r>
      <w:r w:rsidR="006C02ED" w:rsidRPr="00E5585B">
        <w:tab/>
      </w:r>
      <w:r w:rsidR="006C02ED">
        <w:tab/>
      </w:r>
      <w:r w:rsidR="006C02ED" w:rsidRPr="00E5585B">
        <w:tab/>
      </w:r>
      <w:r w:rsidR="006C02ED" w:rsidRPr="00E5585B">
        <w:tab/>
      </w:r>
      <w:r w:rsidR="006C02ED" w:rsidRPr="00E5585B">
        <w:tab/>
      </w:r>
      <w:r>
        <w:t>06-29-16</w:t>
      </w:r>
      <w:r w:rsidR="006C02ED" w:rsidRPr="00E5585B">
        <w:t xml:space="preserve"> PE</w:t>
      </w:r>
    </w:p>
    <w:p w:rsidR="006C02ED" w:rsidRPr="00741553" w:rsidRDefault="006C02ED" w:rsidP="007C5A0D">
      <w:pPr>
        <w:jc w:val="both"/>
      </w:pPr>
      <w:r w:rsidRPr="00E5585B">
        <w:t>Code of Ethics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bookmarkStart w:id="0" w:name="_GoBack"/>
      <w:bookmarkEnd w:id="0"/>
      <w:r w:rsidRPr="00E5585B">
        <w:tab/>
      </w:r>
      <w:r w:rsidRPr="00E5585B">
        <w:tab/>
      </w:r>
      <w:r w:rsidRPr="00E5585B">
        <w:tab/>
      </w:r>
      <w:r w:rsidRPr="00E5585B">
        <w:tab/>
      </w:r>
      <w:r w:rsidR="00E24EE2">
        <w:t>02-23-</w:t>
      </w:r>
      <w:r w:rsidR="005C07AB">
        <w:t>05</w:t>
      </w:r>
      <w:r w:rsidRPr="00E5585B">
        <w:t xml:space="preserve"> </w:t>
      </w:r>
      <w:r w:rsidR="00E24EE2">
        <w:t>BA</w:t>
      </w:r>
    </w:p>
    <w:p w:rsidR="005C07AB" w:rsidRDefault="005C07AB" w:rsidP="00741553">
      <w:r>
        <w:t>Code of Ethics Preamble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EE2">
        <w:t>07-02-16 BA</w:t>
      </w:r>
    </w:p>
    <w:p w:rsidR="006C02ED" w:rsidRPr="00741553" w:rsidRDefault="006C02ED" w:rsidP="00741553">
      <w:r w:rsidRPr="00741553">
        <w:t>Communication, Telephone and Visiting Rights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04-27-16 RR</w:t>
      </w:r>
    </w:p>
    <w:p w:rsidR="006C02ED" w:rsidRPr="00741553" w:rsidRDefault="006C02ED" w:rsidP="00741553">
      <w:r w:rsidRPr="00741553">
        <w:t>Confidentiality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05-27-15 RR</w:t>
      </w:r>
    </w:p>
    <w:p w:rsidR="006C02ED" w:rsidRPr="00741553" w:rsidRDefault="006C02ED" w:rsidP="00741553">
      <w:r w:rsidRPr="00741553">
        <w:t>Consent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 xml:space="preserve">07-31-13 </w:t>
      </w:r>
      <w:r w:rsidR="00E24EE2">
        <w:t>CS</w:t>
      </w:r>
    </w:p>
    <w:p w:rsidR="006C02ED" w:rsidRPr="00741553" w:rsidRDefault="006C02ED" w:rsidP="00741553">
      <w:r w:rsidRPr="00741553">
        <w:t>Consumer Labor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04-24-13 RR</w:t>
      </w:r>
    </w:p>
    <w:p w:rsidR="006C02ED" w:rsidRPr="00B62F96" w:rsidRDefault="006C02ED" w:rsidP="00741553">
      <w:r w:rsidRPr="009575D4">
        <w:t>Contract Placements Out-of-County &amp; Within Catchment Area</w:t>
      </w:r>
      <w:r w:rsidRPr="009575D4">
        <w:tab/>
      </w:r>
      <w:r w:rsidRPr="009575D4">
        <w:tab/>
      </w:r>
      <w:r w:rsidRPr="009575D4">
        <w:tab/>
        <w:t>Jun 2009 GL</w:t>
      </w:r>
    </w:p>
    <w:p w:rsidR="006C02ED" w:rsidRPr="00E5585B" w:rsidRDefault="006C02ED" w:rsidP="00741553">
      <w:r w:rsidRPr="009575D4">
        <w:t xml:space="preserve">Contracting for </w:t>
      </w:r>
      <w:r w:rsidR="00E24EE2">
        <w:t>Cl</w:t>
      </w:r>
      <w:r w:rsidRPr="009575D4">
        <w:t>inical Services</w:t>
      </w:r>
      <w:r w:rsidRPr="009575D4">
        <w:tab/>
      </w:r>
      <w:r w:rsidRPr="009575D4">
        <w:tab/>
      </w:r>
      <w:r w:rsidRPr="009575D4">
        <w:tab/>
      </w:r>
      <w:r w:rsidRPr="009575D4">
        <w:tab/>
      </w:r>
      <w:r w:rsidRPr="009575D4">
        <w:tab/>
      </w:r>
      <w:r w:rsidRPr="009575D4">
        <w:tab/>
      </w:r>
      <w:r w:rsidRPr="009575D4">
        <w:tab/>
        <w:t>04-27-16 AD</w:t>
      </w:r>
    </w:p>
    <w:p w:rsidR="006C02ED" w:rsidRPr="00E5585B" w:rsidRDefault="006C02ED" w:rsidP="00741553">
      <w:r w:rsidRPr="00E5585B">
        <w:t>Corporate Compliance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  <w:t>05-25-16 AD</w:t>
      </w:r>
    </w:p>
    <w:p w:rsidR="006C02ED" w:rsidRPr="00E5585B" w:rsidRDefault="006C02ED" w:rsidP="00741553">
      <w:r w:rsidRPr="00E5585B">
        <w:t>Credentialing Program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="00E24EE2">
        <w:t>06-29-16</w:t>
      </w:r>
      <w:r w:rsidRPr="00E5585B">
        <w:t xml:space="preserve"> PE</w:t>
      </w:r>
    </w:p>
    <w:p w:rsidR="00111228" w:rsidRDefault="00111228" w:rsidP="00B62F96">
      <w:r>
        <w:t>Disclosure of Ownership, Control and Criminal Convictions</w:t>
      </w:r>
      <w:r>
        <w:tab/>
      </w:r>
      <w:r>
        <w:tab/>
      </w:r>
      <w:r>
        <w:tab/>
        <w:t xml:space="preserve">06-29-16 </w:t>
      </w:r>
      <w:r w:rsidR="00B33A34">
        <w:t>AD</w:t>
      </w:r>
    </w:p>
    <w:p w:rsidR="006C02ED" w:rsidRPr="00236618" w:rsidRDefault="006C02ED" w:rsidP="00B62F96">
      <w:r>
        <w:t>E-mail 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05-29-13 AD</w:t>
      </w:r>
    </w:p>
    <w:p w:rsidR="006C02ED" w:rsidRPr="00741553" w:rsidRDefault="006C02ED" w:rsidP="00741553">
      <w:r w:rsidRPr="00741553">
        <w:t>Family Planning - Reproductive Health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05-28-14 RR</w:t>
      </w:r>
    </w:p>
    <w:p w:rsidR="006C02ED" w:rsidRPr="00741553" w:rsidRDefault="006C02ED" w:rsidP="00741553">
      <w:r w:rsidRPr="00741553">
        <w:t>Freedom of Movement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01-26-00 RR</w:t>
      </w:r>
    </w:p>
    <w:p w:rsidR="006C02ED" w:rsidRPr="00741553" w:rsidRDefault="006C02ED" w:rsidP="00741553">
      <w:r w:rsidRPr="00741553">
        <w:t>Grievance &amp; Appeal Processes – Medicaid and Healthy Michigan</w:t>
      </w:r>
      <w:r w:rsidRPr="00741553">
        <w:tab/>
      </w:r>
      <w:r>
        <w:tab/>
      </w:r>
      <w:r>
        <w:tab/>
      </w:r>
      <w:r w:rsidR="00682631">
        <w:t>04-27</w:t>
      </w:r>
      <w:r w:rsidRPr="00741553">
        <w:t>-16 RR</w:t>
      </w:r>
    </w:p>
    <w:p w:rsidR="006C02ED" w:rsidRPr="00741553" w:rsidRDefault="006C02ED" w:rsidP="00741553">
      <w:r w:rsidRPr="00741553">
        <w:t>Grievance &amp; Appeal Processes – Non-Medicaid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04-27-16 RR</w:t>
      </w:r>
    </w:p>
    <w:p w:rsidR="006C02ED" w:rsidRPr="00741553" w:rsidRDefault="006C02ED" w:rsidP="00741553">
      <w:r w:rsidRPr="00741553">
        <w:t>Guardianship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07-28-99 RR</w:t>
      </w:r>
    </w:p>
    <w:p w:rsidR="006C02ED" w:rsidRPr="00741553" w:rsidRDefault="006C02ED" w:rsidP="00741553">
      <w:r w:rsidRPr="00741553">
        <w:t>Informed Consent to Psychotropic Chemotherapy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07-31-13 M</w:t>
      </w:r>
      <w:r w:rsidR="00E24EE2">
        <w:t>S</w:t>
      </w:r>
    </w:p>
    <w:p w:rsidR="006C02ED" w:rsidRPr="00741553" w:rsidRDefault="006C02ED" w:rsidP="00741553">
      <w:r w:rsidRPr="00741553">
        <w:t>Management of Behavioral Emergency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 xml:space="preserve">05-25-16 </w:t>
      </w:r>
      <w:r w:rsidR="00E24EE2">
        <w:t>CS</w:t>
      </w:r>
    </w:p>
    <w:p w:rsidR="006C02ED" w:rsidRPr="00E5585B" w:rsidRDefault="006C02ED" w:rsidP="00741553">
      <w:r w:rsidRPr="00E5585B">
        <w:t>No Reprisal System for Reporting Suspicious Activities</w:t>
      </w:r>
      <w:r w:rsidRPr="00E5585B">
        <w:tab/>
      </w:r>
      <w:r w:rsidRPr="00E5585B">
        <w:tab/>
      </w:r>
      <w:r w:rsidRPr="00E5585B">
        <w:tab/>
      </w:r>
      <w:r w:rsidRPr="00E5585B">
        <w:tab/>
        <w:t>05-25-16 AD</w:t>
      </w:r>
    </w:p>
    <w:p w:rsidR="006C02ED" w:rsidRPr="00741553" w:rsidRDefault="006C02ED" w:rsidP="00741553">
      <w:r w:rsidRPr="00741553">
        <w:t>Obligation to Promote &amp; Protect Rights of Recipients</w:t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08-31-11 RR</w:t>
      </w:r>
    </w:p>
    <w:p w:rsidR="006C02ED" w:rsidRPr="00E5585B" w:rsidRDefault="006C02ED" w:rsidP="00741553">
      <w:r w:rsidRPr="00E5585B">
        <w:t>Person-Centered Planning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  <w:t>07-29-15 PR</w:t>
      </w:r>
    </w:p>
    <w:p w:rsidR="006C02ED" w:rsidRPr="00741553" w:rsidRDefault="006C02ED" w:rsidP="00741553">
      <w:r w:rsidRPr="00741553">
        <w:t>Pharmacotherapy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="00E24EE2">
        <w:t>07-31-13 MS</w:t>
      </w:r>
    </w:p>
    <w:p w:rsidR="006C02ED" w:rsidRPr="00741553" w:rsidRDefault="006C02ED" w:rsidP="00741553">
      <w:r w:rsidRPr="00741553">
        <w:t>Photographing and Fingerprinting Recipients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05-28-14 RR</w:t>
      </w:r>
    </w:p>
    <w:p w:rsidR="006C02ED" w:rsidRPr="00741553" w:rsidRDefault="006C02ED" w:rsidP="00741553">
      <w:r w:rsidRPr="00741553">
        <w:t>Privileged Communication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>07-25-12 CS</w:t>
      </w:r>
    </w:p>
    <w:p w:rsidR="006C02ED" w:rsidRPr="00E5585B" w:rsidRDefault="006C02ED" w:rsidP="00741553">
      <w:r w:rsidRPr="00E5585B">
        <w:t>Procurement and Provider Selection</w:t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</w:r>
      <w:r w:rsidRPr="00E5585B">
        <w:tab/>
        <w:t>04-27-16 AD</w:t>
      </w:r>
    </w:p>
    <w:p w:rsidR="006C02ED" w:rsidRPr="00741553" w:rsidRDefault="006C02ED" w:rsidP="00741553">
      <w:r w:rsidRPr="00741553">
        <w:t>Professional Assessments &amp; Tests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Pr="00741553">
        <w:t xml:space="preserve">07-25-12 </w:t>
      </w:r>
      <w:r w:rsidR="00E24EE2">
        <w:t>CS</w:t>
      </w:r>
    </w:p>
    <w:p w:rsidR="006C02ED" w:rsidRPr="00741553" w:rsidRDefault="006C02ED" w:rsidP="00741553">
      <w:r w:rsidRPr="00741553">
        <w:t>Psychotropic Medication</w:t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 w:rsidRPr="00741553">
        <w:tab/>
      </w:r>
      <w:r>
        <w:tab/>
      </w:r>
      <w:r w:rsidR="00E24EE2">
        <w:t>07-31-13 MS</w:t>
      </w:r>
    </w:p>
    <w:p w:rsidR="006C02ED" w:rsidRPr="00741553" w:rsidRDefault="006C02ED" w:rsidP="00741553">
      <w:r w:rsidRPr="00741553">
        <w:t>Recipient Rights Complaints/Appeals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 w:rsidR="00E24EE2">
        <w:t>06-29-16</w:t>
      </w:r>
      <w:r w:rsidRPr="00741553">
        <w:t xml:space="preserve"> RR</w:t>
      </w:r>
    </w:p>
    <w:p w:rsidR="006C02ED" w:rsidRPr="00741553" w:rsidRDefault="006C02ED" w:rsidP="006C02ED">
      <w:r w:rsidRPr="006C02ED">
        <w:rPr>
          <w:sz w:val="18"/>
          <w:szCs w:val="18"/>
        </w:rPr>
        <w:t>Recipient Rights Specific to Recipients Receiving Integrated Treatment for Co-Occurring Disorders</w:t>
      </w:r>
      <w:r>
        <w:tab/>
      </w:r>
      <w:r w:rsidRPr="00741553">
        <w:t>04-24-13 RR</w:t>
      </w:r>
    </w:p>
    <w:p w:rsidR="006C02ED" w:rsidRPr="00741553" w:rsidRDefault="006C02ED" w:rsidP="00741553">
      <w:r w:rsidRPr="00741553">
        <w:t>Relationship with Recipients and Families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 w:rsidRPr="00741553">
        <w:t>04-24-13 RR</w:t>
      </w:r>
    </w:p>
    <w:p w:rsidR="006C02ED" w:rsidRPr="00741553" w:rsidRDefault="006C02ED" w:rsidP="00741553">
      <w:r w:rsidRPr="00E5585B">
        <w:t>Report, Investigation &amp; Review of Unusual Incidents</w:t>
      </w:r>
      <w:r w:rsidRPr="00E5585B">
        <w:tab/>
      </w:r>
      <w:r w:rsidRPr="00E5585B">
        <w:tab/>
      </w:r>
      <w:r w:rsidRPr="00E5585B">
        <w:tab/>
      </w:r>
      <w:r w:rsidRPr="00E5585B">
        <w:tab/>
        <w:t xml:space="preserve">12-16-15 </w:t>
      </w:r>
      <w:r w:rsidR="00E24EE2">
        <w:t>CS</w:t>
      </w:r>
    </w:p>
    <w:p w:rsidR="006C02ED" w:rsidRPr="00741553" w:rsidRDefault="006C02ED" w:rsidP="00741553">
      <w:r w:rsidRPr="00741553">
        <w:t>Representative Payeeship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53">
        <w:t>07-25-12 RR</w:t>
      </w:r>
    </w:p>
    <w:p w:rsidR="006C02ED" w:rsidRPr="009063B8" w:rsidRDefault="006C02ED" w:rsidP="00741553">
      <w:r w:rsidRPr="009575D4">
        <w:t xml:space="preserve">Request for Approval for LOA Days from Contract Residential Provider </w:t>
      </w:r>
      <w:r w:rsidRPr="009575D4">
        <w:tab/>
      </w:r>
      <w:r w:rsidRPr="009575D4">
        <w:tab/>
        <w:t>Jan 2012 GL</w:t>
      </w:r>
    </w:p>
    <w:p w:rsidR="006C02ED" w:rsidRPr="00741553" w:rsidRDefault="006C02ED" w:rsidP="00741553">
      <w:r w:rsidRPr="00741553">
        <w:t>Resident's Property and Funds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53">
        <w:t>04-24-13 RR</w:t>
      </w:r>
    </w:p>
    <w:p w:rsidR="006C02ED" w:rsidRPr="00741553" w:rsidRDefault="006C02ED" w:rsidP="00741553">
      <w:r w:rsidRPr="00741553">
        <w:t>Right to Access Printed, Broadcast, &amp; Recorded Materials</w:t>
      </w:r>
      <w:r w:rsidRPr="00741553">
        <w:tab/>
      </w:r>
      <w:r>
        <w:tab/>
      </w:r>
      <w:r>
        <w:tab/>
      </w:r>
      <w:r>
        <w:tab/>
      </w:r>
      <w:r w:rsidRPr="00741553">
        <w:t>05-28-14 RR</w:t>
      </w:r>
    </w:p>
    <w:p w:rsidR="006C02ED" w:rsidRPr="00741553" w:rsidRDefault="006C02ED" w:rsidP="00741553">
      <w:r w:rsidRPr="00741553">
        <w:t>Rights System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53">
        <w:t>05-28-14 RR</w:t>
      </w:r>
    </w:p>
    <w:p w:rsidR="006C02ED" w:rsidRPr="00741553" w:rsidRDefault="006C02ED" w:rsidP="00741553">
      <w:r w:rsidRPr="00741553">
        <w:t>Treatment by Spiritual Means</w:t>
      </w:r>
      <w:r w:rsidRPr="007415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553">
        <w:t>05-28-14 RR</w:t>
      </w:r>
    </w:p>
    <w:p w:rsidR="006C02ED" w:rsidRDefault="006C02ED" w:rsidP="00741553">
      <w:r w:rsidRPr="00741553">
        <w:t xml:space="preserve">Use </w:t>
      </w:r>
      <w:r w:rsidR="00B33A34">
        <w:t>and</w:t>
      </w:r>
      <w:r w:rsidRPr="00741553">
        <w:t xml:space="preserve"> Release of Protected Health Information</w:t>
      </w:r>
      <w:r w:rsidRPr="00741553">
        <w:tab/>
      </w:r>
      <w:r>
        <w:tab/>
      </w:r>
      <w:r>
        <w:tab/>
      </w:r>
      <w:r>
        <w:tab/>
      </w:r>
      <w:r>
        <w:tab/>
      </w:r>
      <w:r w:rsidRPr="00741553">
        <w:t>03-30-11 AD</w:t>
      </w:r>
    </w:p>
    <w:p w:rsidR="00B33A34" w:rsidRPr="00741553" w:rsidRDefault="00B33A34" w:rsidP="00741553">
      <w:r>
        <w:t>Use of Pharmacotherapy Treatment Guidelines                                                         07-31-13 MS</w:t>
      </w:r>
    </w:p>
    <w:sectPr w:rsidR="00B33A34" w:rsidRPr="00741553" w:rsidSect="006C02ED">
      <w:pgSz w:w="12240" w:h="15840"/>
      <w:pgMar w:top="1440" w:right="43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34" w:rsidRDefault="00B33A34" w:rsidP="00CC35DA">
      <w:r>
        <w:separator/>
      </w:r>
    </w:p>
  </w:endnote>
  <w:endnote w:type="continuationSeparator" w:id="0">
    <w:p w:rsidR="00B33A34" w:rsidRDefault="00B33A34" w:rsidP="00C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34" w:rsidRDefault="00B33A34" w:rsidP="00CC35DA">
      <w:r>
        <w:separator/>
      </w:r>
    </w:p>
  </w:footnote>
  <w:footnote w:type="continuationSeparator" w:id="0">
    <w:p w:rsidR="00B33A34" w:rsidRDefault="00B33A34" w:rsidP="00C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EA"/>
    <w:rsid w:val="00067D19"/>
    <w:rsid w:val="00111228"/>
    <w:rsid w:val="00136040"/>
    <w:rsid w:val="001C2152"/>
    <w:rsid w:val="00236618"/>
    <w:rsid w:val="00263A85"/>
    <w:rsid w:val="002D138B"/>
    <w:rsid w:val="003E144C"/>
    <w:rsid w:val="003F5680"/>
    <w:rsid w:val="00412D74"/>
    <w:rsid w:val="00470C83"/>
    <w:rsid w:val="004F7409"/>
    <w:rsid w:val="005245A3"/>
    <w:rsid w:val="005C07AB"/>
    <w:rsid w:val="00615EA2"/>
    <w:rsid w:val="00620657"/>
    <w:rsid w:val="00632462"/>
    <w:rsid w:val="0065589E"/>
    <w:rsid w:val="00682631"/>
    <w:rsid w:val="006C02ED"/>
    <w:rsid w:val="006C5A9C"/>
    <w:rsid w:val="006D5D99"/>
    <w:rsid w:val="006E7665"/>
    <w:rsid w:val="00741553"/>
    <w:rsid w:val="0074277D"/>
    <w:rsid w:val="007C5A0D"/>
    <w:rsid w:val="00835C0B"/>
    <w:rsid w:val="009063B8"/>
    <w:rsid w:val="009407EC"/>
    <w:rsid w:val="00951F04"/>
    <w:rsid w:val="009575D4"/>
    <w:rsid w:val="009C27F1"/>
    <w:rsid w:val="00AD29B0"/>
    <w:rsid w:val="00B2090F"/>
    <w:rsid w:val="00B20F98"/>
    <w:rsid w:val="00B33A34"/>
    <w:rsid w:val="00B62F96"/>
    <w:rsid w:val="00BC56B6"/>
    <w:rsid w:val="00CA0DBE"/>
    <w:rsid w:val="00CC35DA"/>
    <w:rsid w:val="00D50DEA"/>
    <w:rsid w:val="00DC2789"/>
    <w:rsid w:val="00DC3019"/>
    <w:rsid w:val="00E24EE2"/>
    <w:rsid w:val="00E45817"/>
    <w:rsid w:val="00E5585B"/>
    <w:rsid w:val="00E751C7"/>
    <w:rsid w:val="00EF7E4D"/>
    <w:rsid w:val="00F02428"/>
    <w:rsid w:val="00F21904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8549"/>
  <w15:docId w15:val="{5CAC1EE6-685E-4576-B976-0794A63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0DEA"/>
    <w:pPr>
      <w:jc w:val="center"/>
    </w:pPr>
    <w:rPr>
      <w:rFonts w:ascii="Baskerville Old Face" w:hAnsi="Baskerville Old Face"/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D50DEA"/>
    <w:rPr>
      <w:rFonts w:ascii="Baskerville Old Face" w:eastAsia="Times New Roman" w:hAnsi="Baskerville Old Face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A88A3925</Template>
  <TotalTime>528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jonmichael</dc:creator>
  <cp:lastModifiedBy>Jon Michael</cp:lastModifiedBy>
  <cp:revision>13</cp:revision>
  <cp:lastPrinted>2016-08-18T10:14:00Z</cp:lastPrinted>
  <dcterms:created xsi:type="dcterms:W3CDTF">2016-05-30T17:55:00Z</dcterms:created>
  <dcterms:modified xsi:type="dcterms:W3CDTF">2016-08-18T11:09:00Z</dcterms:modified>
</cp:coreProperties>
</file>